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6EE5E" w14:textId="1B817361" w:rsidR="000E5595" w:rsidRPr="0029582A" w:rsidRDefault="004F6508" w:rsidP="002E3A0F">
      <w:pPr>
        <w:rPr>
          <w:rFonts w:ascii="Aptos" w:hAnsi="Aptos" w:cs="Tahoma"/>
          <w:b/>
          <w:bCs/>
          <w:sz w:val="22"/>
        </w:rPr>
      </w:pPr>
      <w:r w:rsidRPr="0029582A">
        <w:rPr>
          <w:rFonts w:ascii="Aptos" w:hAnsi="Aptos" w:cs="Tahoma"/>
          <w:b/>
          <w:bCs/>
          <w:sz w:val="22"/>
        </w:rPr>
        <w:t xml:space="preserve">Příloha č.  </w:t>
      </w:r>
      <w:r w:rsidR="006A6698" w:rsidRPr="0029582A">
        <w:rPr>
          <w:rFonts w:ascii="Aptos" w:hAnsi="Aptos" w:cs="Tahoma"/>
          <w:b/>
          <w:bCs/>
          <w:sz w:val="22"/>
        </w:rPr>
        <w:t>7</w:t>
      </w:r>
      <w:r w:rsidRPr="0029582A">
        <w:rPr>
          <w:rFonts w:ascii="Aptos" w:hAnsi="Aptos" w:cs="Tahoma"/>
          <w:b/>
          <w:bCs/>
          <w:sz w:val="22"/>
        </w:rPr>
        <w:t xml:space="preserve"> – </w:t>
      </w:r>
      <w:r w:rsidR="002E3A0F" w:rsidRPr="0029582A">
        <w:rPr>
          <w:rFonts w:ascii="Aptos" w:hAnsi="Aptos" w:cs="Tahoma"/>
          <w:b/>
          <w:bCs/>
          <w:sz w:val="22"/>
        </w:rPr>
        <w:t>Požadavky na zaškolení pracovníků Objednatele</w:t>
      </w:r>
    </w:p>
    <w:p w14:paraId="3060B84F" w14:textId="33F452E1" w:rsidR="002E3A0F" w:rsidRPr="0029582A" w:rsidRDefault="002E3A0F" w:rsidP="00A7209D">
      <w:pPr>
        <w:pStyle w:val="Odstavecseseznamem"/>
        <w:numPr>
          <w:ilvl w:val="0"/>
          <w:numId w:val="18"/>
        </w:numPr>
        <w:spacing w:after="60"/>
        <w:ind w:left="567" w:hanging="567"/>
        <w:contextualSpacing w:val="0"/>
        <w:rPr>
          <w:rFonts w:ascii="Aptos" w:hAnsi="Aptos" w:cs="Tahoma"/>
          <w:sz w:val="22"/>
        </w:rPr>
      </w:pPr>
      <w:r w:rsidRPr="0029582A">
        <w:rPr>
          <w:rFonts w:ascii="Aptos" w:hAnsi="Aptos" w:cs="Tahoma"/>
          <w:sz w:val="22"/>
        </w:rPr>
        <w:t>Zhotovitel je povinen provést zaškolení pracovníků Objednatele u těchto stavebních objektů (dále jen „</w:t>
      </w:r>
      <w:r w:rsidRPr="0029582A">
        <w:rPr>
          <w:rFonts w:ascii="Aptos" w:hAnsi="Aptos" w:cs="Tahoma"/>
          <w:b/>
          <w:bCs/>
          <w:sz w:val="22"/>
        </w:rPr>
        <w:t>SO</w:t>
      </w:r>
      <w:r w:rsidRPr="0029582A">
        <w:rPr>
          <w:rFonts w:ascii="Aptos" w:hAnsi="Aptos" w:cs="Tahoma"/>
          <w:sz w:val="22"/>
        </w:rPr>
        <w:t>“) a provozních souborů (dále jen „</w:t>
      </w:r>
      <w:r w:rsidRPr="0029582A">
        <w:rPr>
          <w:rFonts w:ascii="Aptos" w:hAnsi="Aptos" w:cs="Tahoma"/>
          <w:b/>
          <w:bCs/>
          <w:sz w:val="22"/>
        </w:rPr>
        <w:t>PS</w:t>
      </w:r>
      <w:r w:rsidRPr="0029582A">
        <w:rPr>
          <w:rFonts w:ascii="Aptos" w:hAnsi="Aptos" w:cs="Tahoma"/>
          <w:sz w:val="22"/>
        </w:rPr>
        <w:t>“):</w:t>
      </w:r>
    </w:p>
    <w:p w14:paraId="0F3B6227" w14:textId="196B0E65" w:rsidR="002E3A0F" w:rsidRPr="0066352F" w:rsidRDefault="00DA41DB" w:rsidP="00A7209D">
      <w:pPr>
        <w:pStyle w:val="Odstavecseseznamem"/>
        <w:numPr>
          <w:ilvl w:val="0"/>
          <w:numId w:val="19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0132BC">
        <w:rPr>
          <w:rFonts w:ascii="Aptos" w:hAnsi="Aptos" w:cs="Tahoma"/>
          <w:sz w:val="22"/>
        </w:rPr>
        <w:t>z</w:t>
      </w:r>
      <w:r w:rsidR="002E3A0F" w:rsidRPr="000132BC">
        <w:rPr>
          <w:rFonts w:ascii="Aptos" w:hAnsi="Aptos" w:cs="Tahoma"/>
          <w:sz w:val="22"/>
        </w:rPr>
        <w:t>dravotně technické instalace</w:t>
      </w:r>
      <w:r w:rsidR="005A189A" w:rsidRPr="0066352F">
        <w:rPr>
          <w:rFonts w:ascii="Aptos" w:hAnsi="Aptos" w:cs="Tahoma"/>
          <w:sz w:val="22"/>
        </w:rPr>
        <w:t>;</w:t>
      </w:r>
    </w:p>
    <w:p w14:paraId="74312E1C" w14:textId="20435FD5" w:rsidR="002E3A0F" w:rsidRPr="0029582A" w:rsidRDefault="00DA41DB" w:rsidP="00A7209D">
      <w:pPr>
        <w:pStyle w:val="Odstavecseseznamem"/>
        <w:numPr>
          <w:ilvl w:val="0"/>
          <w:numId w:val="19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29582A">
        <w:rPr>
          <w:rFonts w:ascii="Aptos" w:hAnsi="Aptos" w:cs="Tahoma"/>
          <w:sz w:val="22"/>
        </w:rPr>
        <w:t>p</w:t>
      </w:r>
      <w:r w:rsidR="002E3A0F" w:rsidRPr="0029582A">
        <w:rPr>
          <w:rFonts w:ascii="Aptos" w:hAnsi="Aptos" w:cs="Tahoma"/>
          <w:sz w:val="22"/>
        </w:rPr>
        <w:t>rotipožární technika</w:t>
      </w:r>
      <w:r w:rsidR="005A189A" w:rsidRPr="005A189A">
        <w:rPr>
          <w:rFonts w:ascii="Aptos" w:hAnsi="Aptos" w:cs="Tahoma"/>
          <w:sz w:val="22"/>
        </w:rPr>
        <w:t>;</w:t>
      </w:r>
    </w:p>
    <w:p w14:paraId="1DC2CE00" w14:textId="53C02813" w:rsidR="002E3A0F" w:rsidRPr="0029582A" w:rsidRDefault="00DA41DB" w:rsidP="00A7209D">
      <w:pPr>
        <w:pStyle w:val="Odstavecseseznamem"/>
        <w:numPr>
          <w:ilvl w:val="0"/>
          <w:numId w:val="19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29582A">
        <w:rPr>
          <w:rFonts w:ascii="Aptos" w:hAnsi="Aptos" w:cs="Tahoma"/>
          <w:sz w:val="22"/>
        </w:rPr>
        <w:t>ú</w:t>
      </w:r>
      <w:r w:rsidR="002E3A0F" w:rsidRPr="0029582A">
        <w:rPr>
          <w:rFonts w:ascii="Aptos" w:hAnsi="Aptos" w:cs="Tahoma"/>
          <w:sz w:val="22"/>
        </w:rPr>
        <w:t>střední vytápění, rozvody tepla a chladu</w:t>
      </w:r>
      <w:r w:rsidR="005A189A" w:rsidRPr="005A189A">
        <w:rPr>
          <w:rFonts w:ascii="Aptos" w:hAnsi="Aptos" w:cs="Tahoma"/>
          <w:sz w:val="22"/>
        </w:rPr>
        <w:t>;</w:t>
      </w:r>
    </w:p>
    <w:p w14:paraId="5565AA25" w14:textId="0DCE3580" w:rsidR="002E3A0F" w:rsidRPr="0029582A" w:rsidRDefault="00DA41DB" w:rsidP="00A7209D">
      <w:pPr>
        <w:pStyle w:val="Odstavecseseznamem"/>
        <w:numPr>
          <w:ilvl w:val="0"/>
          <w:numId w:val="19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29582A">
        <w:rPr>
          <w:rFonts w:ascii="Aptos" w:hAnsi="Aptos" w:cs="Tahoma"/>
          <w:sz w:val="22"/>
        </w:rPr>
        <w:t>v</w:t>
      </w:r>
      <w:r w:rsidR="002E3A0F" w:rsidRPr="0029582A">
        <w:rPr>
          <w:rFonts w:ascii="Aptos" w:hAnsi="Aptos" w:cs="Tahoma"/>
          <w:sz w:val="22"/>
        </w:rPr>
        <w:t>zduchotechnika a klimatizace</w:t>
      </w:r>
      <w:r w:rsidR="005A189A" w:rsidRPr="005A189A">
        <w:rPr>
          <w:rFonts w:ascii="Aptos" w:hAnsi="Aptos" w:cs="Tahoma"/>
          <w:sz w:val="22"/>
        </w:rPr>
        <w:t>;</w:t>
      </w:r>
    </w:p>
    <w:p w14:paraId="383D269B" w14:textId="3AE725C0" w:rsidR="002E3A0F" w:rsidRPr="0029582A" w:rsidRDefault="00DA41DB" w:rsidP="00A7209D">
      <w:pPr>
        <w:pStyle w:val="Odstavecseseznamem"/>
        <w:numPr>
          <w:ilvl w:val="0"/>
          <w:numId w:val="19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29582A">
        <w:rPr>
          <w:rFonts w:ascii="Aptos" w:hAnsi="Aptos" w:cs="Tahoma"/>
          <w:sz w:val="22"/>
        </w:rPr>
        <w:t>s</w:t>
      </w:r>
      <w:r w:rsidR="002E3A0F" w:rsidRPr="0029582A">
        <w:rPr>
          <w:rFonts w:ascii="Aptos" w:hAnsi="Aptos" w:cs="Tahoma"/>
          <w:sz w:val="22"/>
        </w:rPr>
        <w:t>ilnoproudé rozvody včetně náhradního zdroje</w:t>
      </w:r>
      <w:r w:rsidR="005A189A" w:rsidRPr="005A189A">
        <w:rPr>
          <w:rFonts w:ascii="Aptos" w:hAnsi="Aptos" w:cs="Tahoma"/>
          <w:sz w:val="22"/>
        </w:rPr>
        <w:t>;</w:t>
      </w:r>
    </w:p>
    <w:p w14:paraId="1CFEE7FF" w14:textId="509FFDB5" w:rsidR="002E3A0F" w:rsidRPr="0029582A" w:rsidRDefault="00DA41DB" w:rsidP="00A7209D">
      <w:pPr>
        <w:pStyle w:val="Odstavecseseznamem"/>
        <w:numPr>
          <w:ilvl w:val="0"/>
          <w:numId w:val="19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29582A">
        <w:rPr>
          <w:rFonts w:ascii="Aptos" w:hAnsi="Aptos" w:cs="Tahoma"/>
          <w:sz w:val="22"/>
        </w:rPr>
        <w:t>s</w:t>
      </w:r>
      <w:r w:rsidR="002E3A0F" w:rsidRPr="0029582A">
        <w:rPr>
          <w:rFonts w:ascii="Aptos" w:hAnsi="Aptos" w:cs="Tahoma"/>
          <w:sz w:val="22"/>
        </w:rPr>
        <w:t>laboproudé rozvody</w:t>
      </w:r>
      <w:r w:rsidR="005A189A" w:rsidRPr="005A189A">
        <w:rPr>
          <w:rFonts w:ascii="Aptos" w:hAnsi="Aptos" w:cs="Tahoma"/>
          <w:sz w:val="22"/>
        </w:rPr>
        <w:t>;</w:t>
      </w:r>
    </w:p>
    <w:p w14:paraId="58B86E2E" w14:textId="495797D5" w:rsidR="002E3A0F" w:rsidRPr="007A033A" w:rsidRDefault="00DA41DB" w:rsidP="00A7209D">
      <w:pPr>
        <w:pStyle w:val="Odstavecseseznamem"/>
        <w:numPr>
          <w:ilvl w:val="0"/>
          <w:numId w:val="19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7A033A">
        <w:rPr>
          <w:rFonts w:ascii="Aptos" w:hAnsi="Aptos" w:cs="Tahoma"/>
          <w:sz w:val="22"/>
        </w:rPr>
        <w:t>d</w:t>
      </w:r>
      <w:r w:rsidR="002E3A0F" w:rsidRPr="007A033A">
        <w:rPr>
          <w:rFonts w:ascii="Aptos" w:hAnsi="Aptos" w:cs="Tahoma"/>
          <w:sz w:val="22"/>
        </w:rPr>
        <w:t>opravní a parkovací zařízení</w:t>
      </w:r>
      <w:r w:rsidR="0066352F">
        <w:rPr>
          <w:rFonts w:ascii="Aptos" w:hAnsi="Aptos" w:cs="Tahoma"/>
          <w:sz w:val="22"/>
        </w:rPr>
        <w:t>;</w:t>
      </w:r>
    </w:p>
    <w:p w14:paraId="3667C63C" w14:textId="3218A870" w:rsidR="002E3A0F" w:rsidRDefault="00DA41DB" w:rsidP="00A7209D">
      <w:pPr>
        <w:pStyle w:val="Odstavecseseznamem"/>
        <w:numPr>
          <w:ilvl w:val="0"/>
          <w:numId w:val="19"/>
        </w:numPr>
        <w:spacing w:after="120"/>
        <w:ind w:left="992" w:hanging="425"/>
        <w:contextualSpacing w:val="0"/>
        <w:rPr>
          <w:rFonts w:ascii="Aptos" w:hAnsi="Aptos" w:cs="Tahoma"/>
          <w:sz w:val="22"/>
        </w:rPr>
      </w:pPr>
      <w:r w:rsidRPr="007A033A">
        <w:rPr>
          <w:rFonts w:ascii="Aptos" w:hAnsi="Aptos" w:cs="Tahoma"/>
          <w:sz w:val="22"/>
        </w:rPr>
        <w:t>s</w:t>
      </w:r>
      <w:r w:rsidR="002E3A0F" w:rsidRPr="007A033A">
        <w:rPr>
          <w:rFonts w:ascii="Aptos" w:hAnsi="Aptos" w:cs="Tahoma"/>
          <w:sz w:val="22"/>
        </w:rPr>
        <w:t>ystémy správy a provozu objektu</w:t>
      </w:r>
      <w:r w:rsidR="0066352F">
        <w:rPr>
          <w:rFonts w:ascii="Aptos" w:hAnsi="Aptos" w:cs="Tahoma"/>
          <w:sz w:val="22"/>
        </w:rPr>
        <w:t>;</w:t>
      </w:r>
    </w:p>
    <w:p w14:paraId="21D4C383" w14:textId="6E208A48" w:rsidR="00225CD1" w:rsidRPr="000132BC" w:rsidRDefault="00225CD1" w:rsidP="00A7209D">
      <w:pPr>
        <w:pStyle w:val="Odstavecseseznamem"/>
        <w:numPr>
          <w:ilvl w:val="0"/>
          <w:numId w:val="19"/>
        </w:numPr>
        <w:spacing w:after="120"/>
        <w:ind w:left="992" w:hanging="425"/>
        <w:contextualSpacing w:val="0"/>
        <w:rPr>
          <w:rFonts w:ascii="Aptos" w:hAnsi="Aptos" w:cs="Tahoma"/>
          <w:sz w:val="22"/>
        </w:rPr>
      </w:pPr>
      <w:r w:rsidRPr="000132BC">
        <w:rPr>
          <w:rFonts w:ascii="Aptos" w:hAnsi="Aptos" w:cs="Tahoma"/>
          <w:sz w:val="22"/>
        </w:rPr>
        <w:t xml:space="preserve">Měření a regulace </w:t>
      </w:r>
      <w:r w:rsidR="0066352F">
        <w:rPr>
          <w:rFonts w:ascii="Aptos" w:hAnsi="Aptos" w:cs="Tahoma"/>
          <w:sz w:val="22"/>
        </w:rPr>
        <w:t>(</w:t>
      </w:r>
      <w:r w:rsidRPr="000132BC">
        <w:rPr>
          <w:rFonts w:ascii="Aptos" w:hAnsi="Aptos" w:cs="Tahoma"/>
          <w:sz w:val="22"/>
        </w:rPr>
        <w:t>MaR</w:t>
      </w:r>
      <w:r w:rsidR="0066352F">
        <w:rPr>
          <w:rFonts w:ascii="Aptos" w:hAnsi="Aptos" w:cs="Tahoma"/>
          <w:sz w:val="22"/>
        </w:rPr>
        <w:t>);</w:t>
      </w:r>
    </w:p>
    <w:p w14:paraId="6273BDBD" w14:textId="1770C889" w:rsidR="00225CD1" w:rsidRPr="000132BC" w:rsidRDefault="00225CD1" w:rsidP="00A7209D">
      <w:pPr>
        <w:pStyle w:val="Odstavecseseznamem"/>
        <w:numPr>
          <w:ilvl w:val="0"/>
          <w:numId w:val="19"/>
        </w:numPr>
        <w:spacing w:after="120"/>
        <w:ind w:left="992" w:hanging="425"/>
        <w:contextualSpacing w:val="0"/>
        <w:rPr>
          <w:rFonts w:ascii="Aptos" w:hAnsi="Aptos" w:cs="Tahoma"/>
          <w:sz w:val="22"/>
        </w:rPr>
      </w:pPr>
      <w:r w:rsidRPr="000132BC">
        <w:rPr>
          <w:rFonts w:ascii="Aptos" w:hAnsi="Aptos" w:cs="Tahoma"/>
          <w:sz w:val="22"/>
        </w:rPr>
        <w:t>Rozvody medicinálních plynů</w:t>
      </w:r>
      <w:r w:rsidR="0066352F">
        <w:rPr>
          <w:rFonts w:ascii="Aptos" w:hAnsi="Aptos" w:cs="Tahoma"/>
          <w:sz w:val="22"/>
        </w:rPr>
        <w:t>.</w:t>
      </w:r>
    </w:p>
    <w:p w14:paraId="3CAA06C7" w14:textId="0152EFF9" w:rsidR="002E3A0F" w:rsidRPr="0029582A" w:rsidRDefault="002E3A0F" w:rsidP="00A7209D">
      <w:pPr>
        <w:pStyle w:val="Odstavecseseznamem"/>
        <w:numPr>
          <w:ilvl w:val="0"/>
          <w:numId w:val="18"/>
        </w:numPr>
        <w:spacing w:after="120"/>
        <w:ind w:left="567" w:hanging="567"/>
        <w:contextualSpacing w:val="0"/>
        <w:rPr>
          <w:rFonts w:ascii="Aptos" w:hAnsi="Aptos" w:cs="Tahoma"/>
          <w:sz w:val="22"/>
        </w:rPr>
      </w:pPr>
      <w:r w:rsidRPr="0029582A">
        <w:rPr>
          <w:rFonts w:ascii="Aptos" w:hAnsi="Aptos" w:cs="Tahoma"/>
          <w:sz w:val="22"/>
        </w:rPr>
        <w:t>Zhotovitel je povinen jako součást plnění ve vztahu ke všem SO a PS provést zaškolení pracovníků Objednatele v souladu s ustanoveními této přílohy.</w:t>
      </w:r>
      <w:r w:rsidR="00CB656C" w:rsidRPr="0029582A">
        <w:rPr>
          <w:rFonts w:ascii="Aptos" w:hAnsi="Aptos" w:cs="Tahoma"/>
          <w:sz w:val="22"/>
        </w:rPr>
        <w:t xml:space="preserve"> </w:t>
      </w:r>
      <w:r w:rsidR="00CB656C" w:rsidRPr="0029582A">
        <w:rPr>
          <w:rFonts w:ascii="Aptos" w:hAnsi="Aptos" w:cs="Calibri"/>
          <w:sz w:val="22"/>
        </w:rPr>
        <w:t>Zaškolení pracovníků Objednatele musí být prokazatelně úspěšné</w:t>
      </w:r>
      <w:r w:rsidR="00D943B4" w:rsidRPr="0029582A">
        <w:rPr>
          <w:rFonts w:ascii="Aptos" w:hAnsi="Aptos" w:cs="Calibri"/>
          <w:sz w:val="22"/>
        </w:rPr>
        <w:t xml:space="preserve"> a musí být provedeno v takovém počtu pracovníků Objednatele, které zajistí řádný a bezproblémový provoz Díla</w:t>
      </w:r>
      <w:r w:rsidR="008124BD" w:rsidRPr="0029582A">
        <w:rPr>
          <w:rFonts w:ascii="Aptos" w:hAnsi="Aptos" w:cs="Calibri"/>
          <w:sz w:val="22"/>
        </w:rPr>
        <w:t>,</w:t>
      </w:r>
      <w:r w:rsidR="00D943B4" w:rsidRPr="0029582A">
        <w:rPr>
          <w:rFonts w:ascii="Aptos" w:hAnsi="Aptos" w:cs="Calibri"/>
          <w:sz w:val="22"/>
        </w:rPr>
        <w:t xml:space="preserve"> včetně jeho technologického zařízení</w:t>
      </w:r>
      <w:r w:rsidR="00CB656C" w:rsidRPr="0029582A">
        <w:rPr>
          <w:rFonts w:ascii="Aptos" w:hAnsi="Aptos" w:cs="Calibri"/>
          <w:sz w:val="22"/>
        </w:rPr>
        <w:t>.</w:t>
      </w:r>
      <w:r w:rsidR="00D943B4" w:rsidRPr="0029582A">
        <w:rPr>
          <w:rFonts w:ascii="Aptos" w:hAnsi="Aptos" w:cs="Calibri"/>
          <w:sz w:val="22"/>
        </w:rPr>
        <w:t xml:space="preserve"> Konkrétní počet pracovníků Objednatele pro zaškolení v rámci příslušných SO či PS stanovuje Objednatel.</w:t>
      </w:r>
    </w:p>
    <w:p w14:paraId="27115576" w14:textId="55857946" w:rsidR="002E3A0F" w:rsidRPr="0029582A" w:rsidRDefault="002E3A0F" w:rsidP="00A7209D">
      <w:pPr>
        <w:pStyle w:val="Odstavecseseznamem"/>
        <w:numPr>
          <w:ilvl w:val="0"/>
          <w:numId w:val="18"/>
        </w:numPr>
        <w:spacing w:after="120"/>
        <w:ind w:left="567" w:hanging="567"/>
        <w:contextualSpacing w:val="0"/>
        <w:rPr>
          <w:rFonts w:ascii="Aptos" w:hAnsi="Aptos" w:cs="Tahoma"/>
          <w:sz w:val="22"/>
        </w:rPr>
      </w:pPr>
      <w:r w:rsidRPr="0029582A">
        <w:rPr>
          <w:rFonts w:ascii="Aptos" w:hAnsi="Aptos" w:cs="Tahoma"/>
          <w:sz w:val="22"/>
        </w:rPr>
        <w:t xml:space="preserve">Zhotovitel je oprávněn zahájit zaškolení nejdříve po úspěšném ukončení </w:t>
      </w:r>
      <w:r w:rsidR="00BE4676" w:rsidRPr="0029582A">
        <w:rPr>
          <w:rFonts w:ascii="Aptos" w:hAnsi="Aptos" w:cs="Tahoma"/>
          <w:sz w:val="22"/>
        </w:rPr>
        <w:t>komplexní</w:t>
      </w:r>
      <w:r w:rsidR="00FB6CBB" w:rsidRPr="0029582A">
        <w:rPr>
          <w:rFonts w:ascii="Aptos" w:hAnsi="Aptos" w:cs="Tahoma"/>
          <w:sz w:val="22"/>
        </w:rPr>
        <w:t>ch</w:t>
      </w:r>
      <w:r w:rsidRPr="0029582A">
        <w:rPr>
          <w:rFonts w:ascii="Aptos" w:hAnsi="Aptos" w:cs="Tahoma"/>
          <w:sz w:val="22"/>
        </w:rPr>
        <w:t xml:space="preserve"> zkouš</w:t>
      </w:r>
      <w:r w:rsidR="00FB6CBB" w:rsidRPr="0029582A">
        <w:rPr>
          <w:rFonts w:ascii="Aptos" w:hAnsi="Aptos" w:cs="Tahoma"/>
          <w:sz w:val="22"/>
        </w:rPr>
        <w:t>e</w:t>
      </w:r>
      <w:r w:rsidRPr="0029582A">
        <w:rPr>
          <w:rFonts w:ascii="Aptos" w:hAnsi="Aptos" w:cs="Tahoma"/>
          <w:sz w:val="22"/>
        </w:rPr>
        <w:t xml:space="preserve">k technologických zařízení a je povinen dokončit veškerá zaškolení nejpozději </w:t>
      </w:r>
      <w:r w:rsidR="00CB656C" w:rsidRPr="0029582A">
        <w:rPr>
          <w:rFonts w:ascii="Aptos" w:hAnsi="Aptos" w:cs="Tahoma"/>
          <w:sz w:val="22"/>
        </w:rPr>
        <w:t>5</w:t>
      </w:r>
      <w:r w:rsidRPr="0029582A">
        <w:rPr>
          <w:rFonts w:ascii="Aptos" w:hAnsi="Aptos" w:cs="Tahoma"/>
          <w:sz w:val="22"/>
        </w:rPr>
        <w:t xml:space="preserve"> pracovních dní před</w:t>
      </w:r>
      <w:r w:rsidR="008124BD" w:rsidRPr="0029582A">
        <w:rPr>
          <w:rFonts w:ascii="Aptos" w:hAnsi="Aptos" w:cs="Tahoma"/>
          <w:sz w:val="22"/>
        </w:rPr>
        <w:t> </w:t>
      </w:r>
      <w:r w:rsidR="004F720D" w:rsidRPr="0029582A">
        <w:rPr>
          <w:rFonts w:ascii="Aptos" w:hAnsi="Aptos" w:cs="Tahoma"/>
          <w:sz w:val="22"/>
        </w:rPr>
        <w:t>předáním</w:t>
      </w:r>
      <w:r w:rsidR="007A033A">
        <w:rPr>
          <w:rFonts w:ascii="Aptos" w:hAnsi="Aptos" w:cs="Tahoma"/>
          <w:sz w:val="22"/>
        </w:rPr>
        <w:t xml:space="preserve"> a převzetím</w:t>
      </w:r>
      <w:r w:rsidR="004F720D" w:rsidRPr="0029582A">
        <w:rPr>
          <w:rFonts w:ascii="Aptos" w:hAnsi="Aptos" w:cs="Tahoma"/>
          <w:sz w:val="22"/>
        </w:rPr>
        <w:t xml:space="preserve"> </w:t>
      </w:r>
      <w:r w:rsidR="007A033A">
        <w:rPr>
          <w:rFonts w:ascii="Aptos" w:hAnsi="Aptos" w:cs="Tahoma"/>
          <w:sz w:val="22"/>
        </w:rPr>
        <w:t xml:space="preserve">dané etapy </w:t>
      </w:r>
      <w:r w:rsidR="004F720D" w:rsidRPr="0029582A">
        <w:rPr>
          <w:rFonts w:ascii="Aptos" w:hAnsi="Aptos" w:cs="Tahoma"/>
          <w:sz w:val="22"/>
        </w:rPr>
        <w:t>Díla Objednatel</w:t>
      </w:r>
      <w:r w:rsidR="007A033A">
        <w:rPr>
          <w:rFonts w:ascii="Aptos" w:hAnsi="Aptos" w:cs="Tahoma"/>
          <w:sz w:val="22"/>
        </w:rPr>
        <w:t>em</w:t>
      </w:r>
      <w:r w:rsidR="004F720D" w:rsidRPr="0029582A">
        <w:rPr>
          <w:rFonts w:ascii="Aptos" w:hAnsi="Aptos" w:cs="Tahoma"/>
          <w:sz w:val="22"/>
        </w:rPr>
        <w:t xml:space="preserve"> pro zahájení zkušebního provozu, přičemž řádné provedení zaškolení podle této přílohy je podmínkou převzetí Díla </w:t>
      </w:r>
      <w:r w:rsidR="008147E8" w:rsidRPr="0029582A">
        <w:rPr>
          <w:rFonts w:ascii="Aptos" w:hAnsi="Aptos" w:cs="Tahoma"/>
          <w:sz w:val="22"/>
          <w:lang w:eastAsia="x-none"/>
        </w:rPr>
        <w:t>Objednatelem pro zahájení zkušebního provozu ve smyslu Smlouvy</w:t>
      </w:r>
      <w:r w:rsidR="004F720D" w:rsidRPr="0029582A">
        <w:rPr>
          <w:rFonts w:ascii="Aptos" w:hAnsi="Aptos" w:cs="Tahoma"/>
          <w:sz w:val="22"/>
        </w:rPr>
        <w:t xml:space="preserve">. </w:t>
      </w:r>
    </w:p>
    <w:p w14:paraId="5F085E9E" w14:textId="1619D1FD" w:rsidR="002E3A0F" w:rsidRPr="0029582A" w:rsidRDefault="002E3A0F" w:rsidP="00A7209D">
      <w:pPr>
        <w:pStyle w:val="Odstavecseseznamem"/>
        <w:numPr>
          <w:ilvl w:val="0"/>
          <w:numId w:val="18"/>
        </w:numPr>
        <w:spacing w:after="120"/>
        <w:ind w:left="567" w:hanging="567"/>
        <w:contextualSpacing w:val="0"/>
        <w:rPr>
          <w:rFonts w:ascii="Aptos" w:hAnsi="Aptos" w:cs="Tahoma"/>
          <w:sz w:val="22"/>
        </w:rPr>
      </w:pPr>
      <w:r w:rsidRPr="0029582A">
        <w:rPr>
          <w:rFonts w:ascii="Aptos" w:hAnsi="Aptos" w:cs="Tahoma"/>
          <w:sz w:val="22"/>
        </w:rPr>
        <w:t>Zaškolení proběhne formou samostatných zaškolení pořádaných Zhotovitelem ve vztahu k</w:t>
      </w:r>
      <w:r w:rsidR="005A189A">
        <w:rPr>
          <w:rFonts w:ascii="Aptos" w:hAnsi="Aptos" w:cs="Tahoma"/>
          <w:sz w:val="22"/>
        </w:rPr>
        <w:t> </w:t>
      </w:r>
      <w:r w:rsidRPr="0029582A">
        <w:rPr>
          <w:rFonts w:ascii="Aptos" w:hAnsi="Aptos" w:cs="Tahoma"/>
          <w:sz w:val="22"/>
        </w:rPr>
        <w:t xml:space="preserve">jednotlivým SO a PS na příslušných místech na </w:t>
      </w:r>
      <w:r w:rsidR="00147387">
        <w:rPr>
          <w:rFonts w:ascii="Aptos" w:hAnsi="Aptos" w:cs="Tahoma"/>
          <w:sz w:val="22"/>
        </w:rPr>
        <w:t>s</w:t>
      </w:r>
      <w:r w:rsidRPr="0029582A">
        <w:rPr>
          <w:rFonts w:ascii="Aptos" w:hAnsi="Aptos" w:cs="Tahoma"/>
          <w:sz w:val="22"/>
        </w:rPr>
        <w:t xml:space="preserve">tavbě nebo </w:t>
      </w:r>
      <w:r w:rsidR="00147387">
        <w:rPr>
          <w:rFonts w:ascii="Aptos" w:hAnsi="Aptos" w:cs="Tahoma"/>
          <w:sz w:val="22"/>
        </w:rPr>
        <w:t>s</w:t>
      </w:r>
      <w:r w:rsidR="00CB656C" w:rsidRPr="0029582A">
        <w:rPr>
          <w:rFonts w:ascii="Aptos" w:hAnsi="Aptos" w:cs="Tahoma"/>
          <w:sz w:val="22"/>
        </w:rPr>
        <w:t>taveništi</w:t>
      </w:r>
      <w:r w:rsidRPr="0029582A">
        <w:rPr>
          <w:rFonts w:ascii="Aptos" w:hAnsi="Aptos" w:cs="Tahoma"/>
          <w:sz w:val="22"/>
        </w:rPr>
        <w:t xml:space="preserve">, kterých se příslušné zaškolení týká, </w:t>
      </w:r>
      <w:r w:rsidR="00006E10" w:rsidRPr="0029582A">
        <w:rPr>
          <w:rFonts w:ascii="Aptos" w:hAnsi="Aptos" w:cs="Tahoma"/>
          <w:sz w:val="22"/>
        </w:rPr>
        <w:t xml:space="preserve">a to </w:t>
      </w:r>
      <w:r w:rsidRPr="0029582A">
        <w:rPr>
          <w:rFonts w:ascii="Aptos" w:hAnsi="Aptos" w:cs="Tahoma"/>
          <w:sz w:val="22"/>
        </w:rPr>
        <w:t>v</w:t>
      </w:r>
      <w:r w:rsidR="00006E10" w:rsidRPr="0029582A">
        <w:rPr>
          <w:rFonts w:ascii="Aptos" w:hAnsi="Aptos" w:cs="Tahoma"/>
          <w:sz w:val="22"/>
        </w:rPr>
        <w:t> </w:t>
      </w:r>
      <w:r w:rsidRPr="0029582A">
        <w:rPr>
          <w:rFonts w:ascii="Aptos" w:hAnsi="Aptos" w:cs="Tahoma"/>
          <w:sz w:val="22"/>
        </w:rPr>
        <w:t xml:space="preserve">trvání dostatečném pro řádné zaškolení pracovníků Objednatele ve vztahu k příslušným předmětům zaškolení a při časovém rozvržení dodržujícím ustanovení </w:t>
      </w:r>
      <w:r w:rsidR="00CB656C" w:rsidRPr="0029582A">
        <w:rPr>
          <w:rFonts w:ascii="Aptos" w:hAnsi="Aptos" w:cs="Tahoma"/>
          <w:sz w:val="22"/>
        </w:rPr>
        <w:t>zákona č. 262/2006 Sb., zákoník práce, ve</w:t>
      </w:r>
      <w:r w:rsidR="008124BD" w:rsidRPr="0029582A">
        <w:rPr>
          <w:rFonts w:ascii="Aptos" w:hAnsi="Aptos" w:cs="Tahoma"/>
          <w:sz w:val="22"/>
        </w:rPr>
        <w:t> </w:t>
      </w:r>
      <w:r w:rsidR="00CB656C" w:rsidRPr="0029582A">
        <w:rPr>
          <w:rFonts w:ascii="Aptos" w:hAnsi="Aptos" w:cs="Tahoma"/>
          <w:sz w:val="22"/>
        </w:rPr>
        <w:t xml:space="preserve">znění pozdějších předpisů, </w:t>
      </w:r>
      <w:r w:rsidRPr="0029582A">
        <w:rPr>
          <w:rFonts w:ascii="Aptos" w:hAnsi="Aptos" w:cs="Tahoma"/>
          <w:sz w:val="22"/>
        </w:rPr>
        <w:t xml:space="preserve">upravující pracovní dobu. </w:t>
      </w:r>
    </w:p>
    <w:p w14:paraId="4DF9B4AF" w14:textId="7032A7F0" w:rsidR="002E3A0F" w:rsidRPr="0029582A" w:rsidRDefault="002E3A0F" w:rsidP="00A7209D">
      <w:pPr>
        <w:pStyle w:val="Odstavecseseznamem"/>
        <w:numPr>
          <w:ilvl w:val="0"/>
          <w:numId w:val="18"/>
        </w:numPr>
        <w:spacing w:after="60"/>
        <w:ind w:left="567" w:hanging="567"/>
        <w:contextualSpacing w:val="0"/>
        <w:rPr>
          <w:rFonts w:ascii="Aptos" w:hAnsi="Aptos" w:cs="Tahoma"/>
          <w:sz w:val="22"/>
        </w:rPr>
      </w:pPr>
      <w:r w:rsidRPr="0029582A">
        <w:rPr>
          <w:rFonts w:ascii="Aptos" w:hAnsi="Aptos" w:cs="Tahoma"/>
          <w:sz w:val="22"/>
        </w:rPr>
        <w:t>Každé zaškolení musí zahrnovat komplexní informace vztahující se k předmětu příslušného zaškolení umožňující plně samostatnou obsluhu předmětu zaškolení vyškolenými pracovníky Objednatele</w:t>
      </w:r>
      <w:r w:rsidR="00CB656C" w:rsidRPr="0029582A">
        <w:rPr>
          <w:rFonts w:ascii="Aptos" w:hAnsi="Aptos" w:cs="Tahoma"/>
          <w:sz w:val="22"/>
        </w:rPr>
        <w:t>. Zaškolení musí</w:t>
      </w:r>
      <w:r w:rsidRPr="0029582A">
        <w:rPr>
          <w:rFonts w:ascii="Aptos" w:hAnsi="Aptos" w:cs="Tahoma"/>
          <w:sz w:val="22"/>
        </w:rPr>
        <w:t xml:space="preserve"> zejména zahrnovat:</w:t>
      </w:r>
    </w:p>
    <w:p w14:paraId="4CDDEBDB" w14:textId="77999373" w:rsidR="002E3A0F" w:rsidRPr="0029582A" w:rsidRDefault="002E3A0F" w:rsidP="00A7209D">
      <w:pPr>
        <w:pStyle w:val="Odstavecseseznamem"/>
        <w:numPr>
          <w:ilvl w:val="0"/>
          <w:numId w:val="20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29582A">
        <w:rPr>
          <w:rFonts w:ascii="Aptos" w:hAnsi="Aptos" w:cs="Tahoma"/>
          <w:sz w:val="22"/>
        </w:rPr>
        <w:t>detailní informace o funkcích a technických parametrech příslušných technologických zařízení, jejich obsluze, řádném provozování, údržbě a vazbách na ostatní technologické a stavební části plnění</w:t>
      </w:r>
      <w:r w:rsidR="005A189A" w:rsidRPr="005A189A">
        <w:rPr>
          <w:rFonts w:ascii="Aptos" w:hAnsi="Aptos" w:cs="Tahoma"/>
          <w:sz w:val="22"/>
        </w:rPr>
        <w:t>;</w:t>
      </w:r>
    </w:p>
    <w:p w14:paraId="489533EF" w14:textId="59BA99FD" w:rsidR="002E3A0F" w:rsidRPr="0029582A" w:rsidRDefault="002E3A0F" w:rsidP="00A7209D">
      <w:pPr>
        <w:pStyle w:val="Odstavecseseznamem"/>
        <w:numPr>
          <w:ilvl w:val="0"/>
          <w:numId w:val="20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29582A">
        <w:rPr>
          <w:rFonts w:ascii="Aptos" w:hAnsi="Aptos" w:cs="Tahoma"/>
          <w:sz w:val="22"/>
        </w:rPr>
        <w:t>seznámení s havarijními a poruchovými stavy příslušných zařízení a se zásadami jejich řešení</w:t>
      </w:r>
      <w:r w:rsidR="005A189A" w:rsidRPr="005A189A">
        <w:rPr>
          <w:rFonts w:ascii="Aptos" w:hAnsi="Aptos" w:cs="Tahoma"/>
          <w:sz w:val="22"/>
        </w:rPr>
        <w:t>;</w:t>
      </w:r>
    </w:p>
    <w:p w14:paraId="64102D1F" w14:textId="216ED1D0" w:rsidR="002E3A0F" w:rsidRPr="0029582A" w:rsidRDefault="002E3A0F" w:rsidP="00A7209D">
      <w:pPr>
        <w:pStyle w:val="Odstavecseseznamem"/>
        <w:numPr>
          <w:ilvl w:val="0"/>
          <w:numId w:val="20"/>
        </w:numPr>
        <w:spacing w:after="120"/>
        <w:ind w:left="992" w:hanging="425"/>
        <w:contextualSpacing w:val="0"/>
        <w:rPr>
          <w:rFonts w:ascii="Aptos" w:hAnsi="Aptos" w:cs="Tahoma"/>
          <w:sz w:val="22"/>
        </w:rPr>
      </w:pPr>
      <w:r w:rsidRPr="0029582A">
        <w:rPr>
          <w:rFonts w:ascii="Aptos" w:hAnsi="Aptos" w:cs="Tahoma"/>
          <w:sz w:val="22"/>
        </w:rPr>
        <w:t xml:space="preserve">seznámení s </w:t>
      </w:r>
      <w:r w:rsidR="00147387">
        <w:rPr>
          <w:rFonts w:ascii="Aptos" w:hAnsi="Aptos" w:cs="Tahoma"/>
          <w:sz w:val="22"/>
        </w:rPr>
        <w:t>DSPS</w:t>
      </w:r>
      <w:r w:rsidRPr="0029582A">
        <w:rPr>
          <w:rFonts w:ascii="Aptos" w:hAnsi="Aptos" w:cs="Tahoma"/>
          <w:sz w:val="22"/>
        </w:rPr>
        <w:t xml:space="preserve"> vztahující se k předmětu zaškolení.</w:t>
      </w:r>
    </w:p>
    <w:p w14:paraId="4B07A572" w14:textId="316CC1BE" w:rsidR="002E3A0F" w:rsidRPr="0029582A" w:rsidRDefault="002E3A0F" w:rsidP="00A7209D">
      <w:pPr>
        <w:pStyle w:val="Odstavecseseznamem"/>
        <w:numPr>
          <w:ilvl w:val="0"/>
          <w:numId w:val="18"/>
        </w:numPr>
        <w:spacing w:after="120"/>
        <w:ind w:left="567" w:hanging="567"/>
        <w:contextualSpacing w:val="0"/>
        <w:rPr>
          <w:rFonts w:ascii="Aptos" w:hAnsi="Aptos" w:cs="Tahoma"/>
          <w:sz w:val="22"/>
        </w:rPr>
      </w:pPr>
      <w:r w:rsidRPr="0029582A">
        <w:rPr>
          <w:rFonts w:ascii="Aptos" w:hAnsi="Aptos" w:cs="Tahoma"/>
          <w:sz w:val="22"/>
        </w:rPr>
        <w:lastRenderedPageBreak/>
        <w:t>Zhotovitel je povinen písemně oznámit Objednatel</w:t>
      </w:r>
      <w:r w:rsidR="00BE4676" w:rsidRPr="0029582A">
        <w:rPr>
          <w:rFonts w:ascii="Aptos" w:hAnsi="Aptos" w:cs="Tahoma"/>
          <w:sz w:val="22"/>
        </w:rPr>
        <w:t>i</w:t>
      </w:r>
      <w:r w:rsidRPr="0029582A">
        <w:rPr>
          <w:rFonts w:ascii="Aptos" w:hAnsi="Aptos" w:cs="Tahoma"/>
          <w:sz w:val="22"/>
        </w:rPr>
        <w:t xml:space="preserve"> předpokládaný termín konání každého zaškolení nejpozději 15 dnů před </w:t>
      </w:r>
      <w:r w:rsidR="00BE4676" w:rsidRPr="0029582A">
        <w:rPr>
          <w:rFonts w:ascii="Aptos" w:hAnsi="Aptos" w:cs="Tahoma"/>
          <w:sz w:val="22"/>
        </w:rPr>
        <w:t xml:space="preserve">jeho </w:t>
      </w:r>
      <w:r w:rsidRPr="0029582A">
        <w:rPr>
          <w:rFonts w:ascii="Aptos" w:hAnsi="Aptos" w:cs="Tahoma"/>
          <w:sz w:val="22"/>
        </w:rPr>
        <w:t>zahájením</w:t>
      </w:r>
      <w:r w:rsidR="00CB656C" w:rsidRPr="0029582A">
        <w:rPr>
          <w:rFonts w:ascii="Aptos" w:hAnsi="Aptos" w:cs="Tahoma"/>
          <w:sz w:val="22"/>
        </w:rPr>
        <w:t>.</w:t>
      </w:r>
      <w:r w:rsidRPr="0029582A">
        <w:rPr>
          <w:rFonts w:ascii="Aptos" w:hAnsi="Aptos" w:cs="Tahoma"/>
          <w:sz w:val="22"/>
        </w:rPr>
        <w:t xml:space="preserve"> </w:t>
      </w:r>
      <w:r w:rsidR="00BE4676" w:rsidRPr="0029582A">
        <w:rPr>
          <w:rFonts w:ascii="Aptos" w:hAnsi="Aptos" w:cs="Tahoma"/>
          <w:sz w:val="22"/>
        </w:rPr>
        <w:t xml:space="preserve">Zároveň s tím </w:t>
      </w:r>
      <w:r w:rsidR="00006E10" w:rsidRPr="0029582A">
        <w:rPr>
          <w:rFonts w:ascii="Aptos" w:hAnsi="Aptos" w:cs="Tahoma"/>
          <w:sz w:val="22"/>
        </w:rPr>
        <w:t>Zhotovitel</w:t>
      </w:r>
      <w:r w:rsidRPr="0029582A">
        <w:rPr>
          <w:rFonts w:ascii="Aptos" w:hAnsi="Aptos" w:cs="Tahoma"/>
          <w:sz w:val="22"/>
        </w:rPr>
        <w:t xml:space="preserve"> Objednatel</w:t>
      </w:r>
      <w:r w:rsidR="00BE4676" w:rsidRPr="0029582A">
        <w:rPr>
          <w:rFonts w:ascii="Aptos" w:hAnsi="Aptos" w:cs="Tahoma"/>
          <w:sz w:val="22"/>
        </w:rPr>
        <w:t>i</w:t>
      </w:r>
      <w:r w:rsidRPr="0029582A">
        <w:rPr>
          <w:rFonts w:ascii="Aptos" w:hAnsi="Aptos" w:cs="Tahoma"/>
          <w:sz w:val="22"/>
        </w:rPr>
        <w:t xml:space="preserve"> </w:t>
      </w:r>
      <w:r w:rsidR="00006E10" w:rsidRPr="0029582A">
        <w:rPr>
          <w:rFonts w:ascii="Aptos" w:hAnsi="Aptos" w:cs="Tahoma"/>
          <w:sz w:val="22"/>
        </w:rPr>
        <w:t xml:space="preserve">předloží </w:t>
      </w:r>
      <w:r w:rsidRPr="0029582A">
        <w:rPr>
          <w:rFonts w:ascii="Aptos" w:hAnsi="Aptos" w:cs="Tahoma"/>
          <w:sz w:val="22"/>
        </w:rPr>
        <w:t>ke schválení program příslušného zaškolení. Program každého zaškolení bude obsahovat popis náplně zaškolení a</w:t>
      </w:r>
      <w:r w:rsidR="008124BD" w:rsidRPr="0029582A">
        <w:rPr>
          <w:rFonts w:ascii="Aptos" w:hAnsi="Aptos" w:cs="Tahoma"/>
          <w:sz w:val="22"/>
        </w:rPr>
        <w:t> </w:t>
      </w:r>
      <w:r w:rsidRPr="0029582A">
        <w:rPr>
          <w:rFonts w:ascii="Aptos" w:hAnsi="Aptos" w:cs="Tahoma"/>
          <w:sz w:val="22"/>
        </w:rPr>
        <w:t>dále výčet návodů k obsluze a</w:t>
      </w:r>
      <w:r w:rsidR="00006E10" w:rsidRPr="0029582A">
        <w:rPr>
          <w:rFonts w:ascii="Aptos" w:hAnsi="Aptos" w:cs="Tahoma"/>
          <w:sz w:val="22"/>
        </w:rPr>
        <w:t> </w:t>
      </w:r>
      <w:r w:rsidRPr="0029582A">
        <w:rPr>
          <w:rFonts w:ascii="Aptos" w:hAnsi="Aptos" w:cs="Tahoma"/>
          <w:sz w:val="22"/>
        </w:rPr>
        <w:t xml:space="preserve">údržbě technologických zařízení tvořících součást předmětu příslušného zaškolení, souvisejících ustanovení provozních řádů (jsou-li zpracovány) a souvisejících částí </w:t>
      </w:r>
      <w:r w:rsidR="00147387">
        <w:rPr>
          <w:rFonts w:ascii="Aptos" w:hAnsi="Aptos" w:cs="Tahoma"/>
          <w:sz w:val="22"/>
        </w:rPr>
        <w:t>DSPS</w:t>
      </w:r>
      <w:r w:rsidRPr="0029582A">
        <w:rPr>
          <w:rFonts w:ascii="Aptos" w:hAnsi="Aptos" w:cs="Tahoma"/>
          <w:sz w:val="22"/>
        </w:rPr>
        <w:t xml:space="preserve"> předaných Zhotovitelem Objednatel</w:t>
      </w:r>
      <w:r w:rsidR="00BE4676" w:rsidRPr="0029582A">
        <w:rPr>
          <w:rFonts w:ascii="Aptos" w:hAnsi="Aptos" w:cs="Tahoma"/>
          <w:sz w:val="22"/>
        </w:rPr>
        <w:t>i</w:t>
      </w:r>
      <w:r w:rsidRPr="0029582A">
        <w:rPr>
          <w:rFonts w:ascii="Aptos" w:hAnsi="Aptos" w:cs="Tahoma"/>
          <w:sz w:val="22"/>
        </w:rPr>
        <w:t>.</w:t>
      </w:r>
    </w:p>
    <w:p w14:paraId="1291E923" w14:textId="4C0A1B33" w:rsidR="002E3A0F" w:rsidRPr="0029582A" w:rsidRDefault="002E3A0F" w:rsidP="00A7209D">
      <w:pPr>
        <w:pStyle w:val="Odstavecseseznamem"/>
        <w:numPr>
          <w:ilvl w:val="0"/>
          <w:numId w:val="18"/>
        </w:numPr>
        <w:spacing w:after="120"/>
        <w:ind w:left="567" w:hanging="567"/>
        <w:contextualSpacing w:val="0"/>
        <w:rPr>
          <w:rFonts w:ascii="Aptos" w:hAnsi="Aptos" w:cs="Tahoma"/>
          <w:sz w:val="22"/>
        </w:rPr>
      </w:pPr>
      <w:r w:rsidRPr="0029582A">
        <w:rPr>
          <w:rFonts w:ascii="Aptos" w:hAnsi="Aptos" w:cs="Tahoma"/>
          <w:sz w:val="22"/>
        </w:rPr>
        <w:t xml:space="preserve">Objednatel se Zhotoviteli písemně vyjádří k termínu a programu příslušného zaškolení do </w:t>
      </w:r>
      <w:r w:rsidR="00171736" w:rsidRPr="0029582A">
        <w:rPr>
          <w:rFonts w:ascii="Aptos" w:hAnsi="Aptos" w:cs="Tahoma"/>
          <w:sz w:val="22"/>
        </w:rPr>
        <w:t>5</w:t>
      </w:r>
      <w:r w:rsidRPr="0029582A">
        <w:rPr>
          <w:rFonts w:ascii="Aptos" w:hAnsi="Aptos" w:cs="Tahoma"/>
          <w:sz w:val="22"/>
        </w:rPr>
        <w:t xml:space="preserve"> pracovních dnů od obdržení oznámení Zhotovitele a ve svém vyjádření uvede, zda souhlasí či nesouhlasí s</w:t>
      </w:r>
      <w:r w:rsidR="008124BD" w:rsidRPr="0029582A">
        <w:rPr>
          <w:rFonts w:ascii="Aptos" w:hAnsi="Aptos" w:cs="Tahoma"/>
          <w:sz w:val="22"/>
        </w:rPr>
        <w:t> </w:t>
      </w:r>
      <w:r w:rsidRPr="0029582A">
        <w:rPr>
          <w:rFonts w:ascii="Aptos" w:hAnsi="Aptos" w:cs="Tahoma"/>
          <w:sz w:val="22"/>
        </w:rPr>
        <w:t>navrhovaným termínem a programem</w:t>
      </w:r>
      <w:r w:rsidR="00171736" w:rsidRPr="0029582A">
        <w:rPr>
          <w:rFonts w:ascii="Aptos" w:hAnsi="Aptos" w:cs="Tahoma"/>
          <w:sz w:val="22"/>
        </w:rPr>
        <w:t>. V</w:t>
      </w:r>
      <w:r w:rsidRPr="0029582A">
        <w:rPr>
          <w:rFonts w:ascii="Aptos" w:hAnsi="Aptos" w:cs="Tahoma"/>
          <w:sz w:val="22"/>
        </w:rPr>
        <w:t xml:space="preserve"> případě nesouhlasu </w:t>
      </w:r>
      <w:r w:rsidR="00171736" w:rsidRPr="0029582A">
        <w:rPr>
          <w:rFonts w:ascii="Aptos" w:hAnsi="Aptos" w:cs="Tahoma"/>
          <w:sz w:val="22"/>
        </w:rPr>
        <w:t>Objednatel</w:t>
      </w:r>
      <w:r w:rsidR="00BE4676" w:rsidRPr="0029582A">
        <w:rPr>
          <w:rFonts w:ascii="Aptos" w:hAnsi="Aptos" w:cs="Tahoma"/>
          <w:sz w:val="22"/>
        </w:rPr>
        <w:t xml:space="preserve"> zároveň</w:t>
      </w:r>
      <w:r w:rsidR="00171736" w:rsidRPr="0029582A">
        <w:rPr>
          <w:rFonts w:ascii="Aptos" w:hAnsi="Aptos" w:cs="Tahoma"/>
          <w:sz w:val="22"/>
        </w:rPr>
        <w:t xml:space="preserve"> uvede</w:t>
      </w:r>
      <w:r w:rsidRPr="0029582A">
        <w:rPr>
          <w:rFonts w:ascii="Aptos" w:hAnsi="Aptos" w:cs="Tahoma"/>
          <w:sz w:val="22"/>
        </w:rPr>
        <w:t xml:space="preserve"> důvod</w:t>
      </w:r>
      <w:r w:rsidR="00171736" w:rsidRPr="0029582A">
        <w:rPr>
          <w:rFonts w:ascii="Aptos" w:hAnsi="Aptos" w:cs="Tahoma"/>
          <w:sz w:val="22"/>
        </w:rPr>
        <w:t>y</w:t>
      </w:r>
      <w:r w:rsidRPr="0029582A">
        <w:rPr>
          <w:rFonts w:ascii="Aptos" w:hAnsi="Aptos" w:cs="Tahoma"/>
          <w:sz w:val="22"/>
        </w:rPr>
        <w:t xml:space="preserve"> a</w:t>
      </w:r>
      <w:r w:rsidR="00EF0758" w:rsidRPr="0029582A">
        <w:rPr>
          <w:rFonts w:ascii="Aptos" w:hAnsi="Aptos" w:cs="Tahoma"/>
          <w:sz w:val="22"/>
        </w:rPr>
        <w:t> </w:t>
      </w:r>
      <w:r w:rsidRPr="0029582A">
        <w:rPr>
          <w:rFonts w:ascii="Aptos" w:hAnsi="Aptos" w:cs="Tahoma"/>
          <w:sz w:val="22"/>
        </w:rPr>
        <w:t>požadavk</w:t>
      </w:r>
      <w:r w:rsidR="00171736" w:rsidRPr="0029582A">
        <w:rPr>
          <w:rFonts w:ascii="Aptos" w:hAnsi="Aptos" w:cs="Tahoma"/>
          <w:sz w:val="22"/>
        </w:rPr>
        <w:t>y</w:t>
      </w:r>
      <w:r w:rsidRPr="0029582A">
        <w:rPr>
          <w:rFonts w:ascii="Aptos" w:hAnsi="Aptos" w:cs="Tahoma"/>
          <w:sz w:val="22"/>
        </w:rPr>
        <w:t xml:space="preserve"> na změnu</w:t>
      </w:r>
      <w:r w:rsidR="00171736" w:rsidRPr="0029582A">
        <w:rPr>
          <w:rFonts w:ascii="Aptos" w:hAnsi="Aptos" w:cs="Tahoma"/>
          <w:sz w:val="22"/>
        </w:rPr>
        <w:t>; v případě souhlasu</w:t>
      </w:r>
      <w:r w:rsidRPr="0029582A">
        <w:rPr>
          <w:rFonts w:ascii="Aptos" w:hAnsi="Aptos" w:cs="Tahoma"/>
          <w:sz w:val="22"/>
        </w:rPr>
        <w:t xml:space="preserve"> ve vyjádření určí předpokládaný počet pracovníků, kteří se</w:t>
      </w:r>
      <w:r w:rsidR="008124BD" w:rsidRPr="0029582A">
        <w:rPr>
          <w:rFonts w:ascii="Aptos" w:hAnsi="Aptos" w:cs="Tahoma"/>
          <w:sz w:val="22"/>
        </w:rPr>
        <w:t> </w:t>
      </w:r>
      <w:r w:rsidRPr="0029582A">
        <w:rPr>
          <w:rFonts w:ascii="Aptos" w:hAnsi="Aptos" w:cs="Tahoma"/>
          <w:sz w:val="22"/>
        </w:rPr>
        <w:t>příslušného zaškolení zúčastní.</w:t>
      </w:r>
    </w:p>
    <w:p w14:paraId="40D4B08F" w14:textId="66B25873" w:rsidR="002E3A0F" w:rsidRPr="0029582A" w:rsidRDefault="002E3A0F" w:rsidP="00A7209D">
      <w:pPr>
        <w:pStyle w:val="Odstavecseseznamem"/>
        <w:numPr>
          <w:ilvl w:val="0"/>
          <w:numId w:val="18"/>
        </w:numPr>
        <w:spacing w:after="120"/>
        <w:ind w:left="567" w:hanging="567"/>
        <w:contextualSpacing w:val="0"/>
        <w:rPr>
          <w:rFonts w:ascii="Aptos" w:hAnsi="Aptos" w:cs="Tahoma"/>
          <w:sz w:val="22"/>
        </w:rPr>
      </w:pPr>
      <w:r w:rsidRPr="0029582A">
        <w:rPr>
          <w:rFonts w:ascii="Aptos" w:hAnsi="Aptos" w:cs="Tahoma"/>
          <w:sz w:val="22"/>
        </w:rPr>
        <w:t>V případě, že Objednatel nesouhlasí s programem příslušného zaškolení navrženým Zhotovitelem, je Zhotovitel povinen jej upravit nebo přepracovat podle připomínek a</w:t>
      </w:r>
      <w:r w:rsidR="005A189A">
        <w:rPr>
          <w:rFonts w:ascii="Aptos" w:hAnsi="Aptos" w:cs="Tahoma"/>
          <w:sz w:val="22"/>
        </w:rPr>
        <w:t> </w:t>
      </w:r>
      <w:r w:rsidRPr="0029582A">
        <w:rPr>
          <w:rFonts w:ascii="Aptos" w:hAnsi="Aptos" w:cs="Tahoma"/>
          <w:sz w:val="22"/>
        </w:rPr>
        <w:t xml:space="preserve">požadavků Objednatele a předat upravený program Objednateli nejpozději </w:t>
      </w:r>
      <w:r w:rsidR="00CB656C" w:rsidRPr="0029582A">
        <w:rPr>
          <w:rFonts w:ascii="Aptos" w:hAnsi="Aptos" w:cs="Tahoma"/>
          <w:sz w:val="22"/>
        </w:rPr>
        <w:t xml:space="preserve">3 </w:t>
      </w:r>
      <w:r w:rsidRPr="0029582A">
        <w:rPr>
          <w:rFonts w:ascii="Aptos" w:hAnsi="Aptos" w:cs="Tahoma"/>
          <w:sz w:val="22"/>
        </w:rPr>
        <w:t>pracovní dny před zahájením příslušného zaškolení.</w:t>
      </w:r>
    </w:p>
    <w:p w14:paraId="46E6CDC9" w14:textId="712646C3" w:rsidR="002E3A0F" w:rsidRPr="0029582A" w:rsidRDefault="002E3A0F" w:rsidP="00A7209D">
      <w:pPr>
        <w:pStyle w:val="Odstavecseseznamem"/>
        <w:numPr>
          <w:ilvl w:val="0"/>
          <w:numId w:val="18"/>
        </w:numPr>
        <w:spacing w:after="120"/>
        <w:ind w:left="567" w:hanging="567"/>
        <w:contextualSpacing w:val="0"/>
        <w:rPr>
          <w:rFonts w:ascii="Aptos" w:hAnsi="Aptos" w:cs="Tahoma"/>
          <w:sz w:val="22"/>
        </w:rPr>
      </w:pPr>
      <w:r w:rsidRPr="0029582A">
        <w:rPr>
          <w:rFonts w:ascii="Aptos" w:hAnsi="Aptos" w:cs="Tahoma"/>
          <w:sz w:val="22"/>
        </w:rPr>
        <w:t xml:space="preserve">V případě, že Objednatel nesouhlasí s termínem příslušného zaškolení navrženým Zhotovitelem, </w:t>
      </w:r>
      <w:r w:rsidR="00CB656C" w:rsidRPr="0029582A">
        <w:rPr>
          <w:rFonts w:ascii="Aptos" w:hAnsi="Aptos" w:cs="Tahoma"/>
          <w:sz w:val="22"/>
        </w:rPr>
        <w:t xml:space="preserve">dohodnou </w:t>
      </w:r>
      <w:r w:rsidRPr="0029582A">
        <w:rPr>
          <w:rFonts w:ascii="Aptos" w:hAnsi="Aptos" w:cs="Tahoma"/>
          <w:sz w:val="22"/>
        </w:rPr>
        <w:t xml:space="preserve">se smluvní strany na vhodném náhradním termínu příslušného zaškolení, </w:t>
      </w:r>
      <w:r w:rsidR="00CB656C" w:rsidRPr="0029582A">
        <w:rPr>
          <w:rFonts w:ascii="Aptos" w:hAnsi="Aptos" w:cs="Tahoma"/>
          <w:sz w:val="22"/>
        </w:rPr>
        <w:t xml:space="preserve">a to </w:t>
      </w:r>
      <w:r w:rsidRPr="0029582A">
        <w:rPr>
          <w:rFonts w:ascii="Aptos" w:hAnsi="Aptos" w:cs="Tahoma"/>
          <w:sz w:val="22"/>
        </w:rPr>
        <w:t xml:space="preserve">do </w:t>
      </w:r>
      <w:r w:rsidR="00CB656C" w:rsidRPr="0029582A">
        <w:rPr>
          <w:rFonts w:ascii="Aptos" w:hAnsi="Aptos" w:cs="Tahoma"/>
          <w:sz w:val="22"/>
        </w:rPr>
        <w:t xml:space="preserve">5 </w:t>
      </w:r>
      <w:r w:rsidRPr="0029582A">
        <w:rPr>
          <w:rFonts w:ascii="Aptos" w:hAnsi="Aptos" w:cs="Tahoma"/>
          <w:sz w:val="22"/>
        </w:rPr>
        <w:t xml:space="preserve">pracovních dnů od termínu zaškolení navrženého Zhotovitelem. </w:t>
      </w:r>
    </w:p>
    <w:p w14:paraId="5FA82564" w14:textId="6475AAF0" w:rsidR="002E3A0F" w:rsidRPr="0029582A" w:rsidRDefault="002E3A0F" w:rsidP="00A7209D">
      <w:pPr>
        <w:pStyle w:val="Odstavecseseznamem"/>
        <w:numPr>
          <w:ilvl w:val="0"/>
          <w:numId w:val="18"/>
        </w:numPr>
        <w:spacing w:after="120"/>
        <w:ind w:left="567" w:hanging="567"/>
        <w:contextualSpacing w:val="0"/>
        <w:rPr>
          <w:rFonts w:ascii="Aptos" w:hAnsi="Aptos" w:cs="Tahoma"/>
          <w:sz w:val="22"/>
        </w:rPr>
      </w:pPr>
      <w:r w:rsidRPr="0029582A">
        <w:rPr>
          <w:rFonts w:ascii="Aptos" w:hAnsi="Aptos" w:cs="Tahoma"/>
          <w:sz w:val="22"/>
        </w:rPr>
        <w:t xml:space="preserve">O každém provedeném zaškolení pracovníků Objednatele provede Zhotovitel zápis, jehož obsahem bude název příslušného </w:t>
      </w:r>
      <w:r w:rsidR="00171736" w:rsidRPr="0029582A">
        <w:rPr>
          <w:rFonts w:ascii="Aptos" w:hAnsi="Aptos" w:cs="Tahoma"/>
          <w:sz w:val="22"/>
        </w:rPr>
        <w:t>SO nebo PS</w:t>
      </w:r>
      <w:r w:rsidRPr="0029582A">
        <w:rPr>
          <w:rFonts w:ascii="Aptos" w:hAnsi="Aptos" w:cs="Tahoma"/>
          <w:sz w:val="22"/>
        </w:rPr>
        <w:t xml:space="preserve"> (nebo jejich částí), jichž se zaškolení týkalo, předmět, místo, termín a časový průběh prováděného zaškolení, jméno a příjmení pracovníků Zhotovitele, kteří zaškolení provedli, a jména a příjmení pracovníků Objednatele, kteří se zaškolení zúčastnili. Přílohou zápisu bude program příslušného zaškolení odsouhlasený </w:t>
      </w:r>
      <w:r w:rsidR="00CB656C" w:rsidRPr="0029582A">
        <w:rPr>
          <w:rFonts w:ascii="Aptos" w:hAnsi="Aptos" w:cs="Tahoma"/>
          <w:sz w:val="22"/>
        </w:rPr>
        <w:t>Objednatelem</w:t>
      </w:r>
      <w:r w:rsidRPr="0029582A">
        <w:rPr>
          <w:rFonts w:ascii="Aptos" w:hAnsi="Aptos" w:cs="Tahoma"/>
          <w:sz w:val="22"/>
        </w:rPr>
        <w:t>. Zápis bude podepsán všemi zaškolenými pracovníky Objednatele a pracovníky Zhotovitele, kteří zaškolení provedli.</w:t>
      </w:r>
    </w:p>
    <w:p w14:paraId="74788F5B" w14:textId="77860A7C" w:rsidR="00684B83" w:rsidRDefault="002E3A0F" w:rsidP="00A7209D">
      <w:pPr>
        <w:pStyle w:val="Odstavecseseznamem"/>
        <w:numPr>
          <w:ilvl w:val="0"/>
          <w:numId w:val="18"/>
        </w:numPr>
        <w:spacing w:after="120"/>
        <w:ind w:left="567" w:hanging="567"/>
        <w:contextualSpacing w:val="0"/>
        <w:rPr>
          <w:rFonts w:ascii="Aptos" w:hAnsi="Aptos" w:cs="Tahoma"/>
          <w:sz w:val="22"/>
        </w:rPr>
      </w:pPr>
      <w:r w:rsidRPr="0029582A">
        <w:rPr>
          <w:rFonts w:ascii="Aptos" w:hAnsi="Aptos" w:cs="Tahoma"/>
          <w:sz w:val="22"/>
        </w:rPr>
        <w:t xml:space="preserve">Pro vyloučení pochybností je odměna Zhotovitele za splnění veškerých povinností uvedených v </w:t>
      </w:r>
      <w:r w:rsidR="00BE4676" w:rsidRPr="0029582A">
        <w:rPr>
          <w:rFonts w:ascii="Aptos" w:hAnsi="Aptos" w:cs="Tahoma"/>
          <w:sz w:val="22"/>
        </w:rPr>
        <w:t xml:space="preserve">této příloze zahrnuta </w:t>
      </w:r>
      <w:r w:rsidRPr="0029582A">
        <w:rPr>
          <w:rFonts w:ascii="Aptos" w:hAnsi="Aptos" w:cs="Tahoma"/>
          <w:sz w:val="22"/>
        </w:rPr>
        <w:t>v</w:t>
      </w:r>
      <w:r w:rsidR="00BE4676" w:rsidRPr="0029582A">
        <w:rPr>
          <w:rFonts w:ascii="Aptos" w:hAnsi="Aptos" w:cs="Tahoma"/>
          <w:sz w:val="22"/>
        </w:rPr>
        <w:t> </w:t>
      </w:r>
      <w:r w:rsidRPr="0029582A">
        <w:rPr>
          <w:rFonts w:ascii="Aptos" w:hAnsi="Aptos" w:cs="Tahoma"/>
          <w:sz w:val="22"/>
        </w:rPr>
        <w:t>Ce</w:t>
      </w:r>
      <w:r w:rsidR="00BE4676" w:rsidRPr="0029582A">
        <w:rPr>
          <w:rFonts w:ascii="Aptos" w:hAnsi="Aptos" w:cs="Tahoma"/>
          <w:sz w:val="22"/>
        </w:rPr>
        <w:t>lkové ce</w:t>
      </w:r>
      <w:r w:rsidRPr="0029582A">
        <w:rPr>
          <w:rFonts w:ascii="Aptos" w:hAnsi="Aptos" w:cs="Tahoma"/>
          <w:sz w:val="22"/>
        </w:rPr>
        <w:t>ně a Zhotovitel nemá právo na uhrazení jakýchkoli souvisejících nákladů.</w:t>
      </w:r>
    </w:p>
    <w:p w14:paraId="31EA1238" w14:textId="66D442B6" w:rsidR="00147387" w:rsidRPr="0029582A" w:rsidRDefault="00147387" w:rsidP="00A7209D">
      <w:pPr>
        <w:pStyle w:val="Odstavecseseznamem"/>
        <w:numPr>
          <w:ilvl w:val="0"/>
          <w:numId w:val="18"/>
        </w:numPr>
        <w:spacing w:after="120"/>
        <w:ind w:left="567" w:hanging="567"/>
        <w:contextualSpacing w:val="0"/>
        <w:rPr>
          <w:rFonts w:ascii="Aptos" w:hAnsi="Aptos" w:cs="Tahoma"/>
          <w:sz w:val="22"/>
        </w:rPr>
      </w:pPr>
      <w:r>
        <w:rPr>
          <w:rFonts w:ascii="Aptos" w:hAnsi="Aptos" w:cs="Tahoma"/>
          <w:sz w:val="22"/>
        </w:rPr>
        <w:t>Termíny školení budou obsaženy v Harmonogramu.</w:t>
      </w:r>
    </w:p>
    <w:sectPr w:rsidR="00147387" w:rsidRPr="0029582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B20D6" w14:textId="77777777" w:rsidR="00DA00EF" w:rsidRDefault="00DA00EF" w:rsidP="008061D9">
      <w:pPr>
        <w:spacing w:after="0" w:line="240" w:lineRule="auto"/>
      </w:pPr>
      <w:r>
        <w:separator/>
      </w:r>
    </w:p>
  </w:endnote>
  <w:endnote w:type="continuationSeparator" w:id="0">
    <w:p w14:paraId="37957E99" w14:textId="77777777" w:rsidR="00DA00EF" w:rsidRDefault="00DA00EF" w:rsidP="0080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5830189"/>
      <w:docPartObj>
        <w:docPartGallery w:val="Page Numbers (Bottom of Page)"/>
        <w:docPartUnique/>
      </w:docPartObj>
    </w:sdtPr>
    <w:sdtEndPr>
      <w:rPr>
        <w:rFonts w:ascii="Aptos" w:hAnsi="Aptos"/>
        <w:sz w:val="22"/>
        <w:szCs w:val="28"/>
      </w:rPr>
    </w:sdtEndPr>
    <w:sdtContent>
      <w:p w14:paraId="3862FDFC" w14:textId="11020A00" w:rsidR="00A7209D" w:rsidRPr="002050DC" w:rsidRDefault="00A7209D" w:rsidP="002050DC">
        <w:pPr>
          <w:pStyle w:val="Zpat"/>
          <w:jc w:val="center"/>
          <w:rPr>
            <w:rFonts w:ascii="Aptos" w:hAnsi="Aptos"/>
            <w:sz w:val="22"/>
            <w:szCs w:val="28"/>
          </w:rPr>
        </w:pPr>
        <w:r w:rsidRPr="00A7209D">
          <w:rPr>
            <w:rFonts w:ascii="Aptos" w:hAnsi="Aptos"/>
            <w:sz w:val="22"/>
            <w:szCs w:val="28"/>
          </w:rPr>
          <w:fldChar w:fldCharType="begin"/>
        </w:r>
        <w:r w:rsidRPr="00A7209D">
          <w:rPr>
            <w:rFonts w:ascii="Aptos" w:hAnsi="Aptos"/>
            <w:sz w:val="22"/>
            <w:szCs w:val="28"/>
          </w:rPr>
          <w:instrText>PAGE   \* MERGEFORMAT</w:instrText>
        </w:r>
        <w:r w:rsidRPr="00A7209D">
          <w:rPr>
            <w:rFonts w:ascii="Aptos" w:hAnsi="Aptos"/>
            <w:sz w:val="22"/>
            <w:szCs w:val="28"/>
          </w:rPr>
          <w:fldChar w:fldCharType="separate"/>
        </w:r>
        <w:r w:rsidRPr="00A7209D">
          <w:rPr>
            <w:rFonts w:ascii="Aptos" w:hAnsi="Aptos"/>
            <w:sz w:val="22"/>
            <w:szCs w:val="28"/>
          </w:rPr>
          <w:t>2</w:t>
        </w:r>
        <w:r w:rsidRPr="00A7209D">
          <w:rPr>
            <w:rFonts w:ascii="Aptos" w:hAnsi="Aptos"/>
            <w:sz w:val="22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96C3F" w14:textId="77777777" w:rsidR="00DA00EF" w:rsidRDefault="00DA00EF" w:rsidP="008061D9">
      <w:pPr>
        <w:spacing w:after="0" w:line="240" w:lineRule="auto"/>
      </w:pPr>
      <w:r>
        <w:separator/>
      </w:r>
    </w:p>
  </w:footnote>
  <w:footnote w:type="continuationSeparator" w:id="0">
    <w:p w14:paraId="6720EE92" w14:textId="77777777" w:rsidR="00DA00EF" w:rsidRDefault="00DA00EF" w:rsidP="00806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34522"/>
    <w:multiLevelType w:val="hybridMultilevel"/>
    <w:tmpl w:val="EB6E8274"/>
    <w:lvl w:ilvl="0" w:tplc="C854DEC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25E05618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295" w:hanging="180"/>
      </w:pPr>
    </w:lvl>
    <w:lvl w:ilvl="3" w:tplc="0405000F">
      <w:start w:val="1"/>
      <w:numFmt w:val="decimal"/>
      <w:lvlText w:val="%4."/>
      <w:lvlJc w:val="left"/>
      <w:pPr>
        <w:ind w:left="3015" w:hanging="360"/>
      </w:pPr>
    </w:lvl>
    <w:lvl w:ilvl="4" w:tplc="04050019" w:tentative="1">
      <w:start w:val="1"/>
      <w:numFmt w:val="lowerLetter"/>
      <w:lvlText w:val="%5."/>
      <w:lvlJc w:val="left"/>
      <w:pPr>
        <w:ind w:left="3735" w:hanging="360"/>
      </w:pPr>
    </w:lvl>
    <w:lvl w:ilvl="5" w:tplc="0405001B" w:tentative="1">
      <w:start w:val="1"/>
      <w:numFmt w:val="lowerRoman"/>
      <w:lvlText w:val="%6."/>
      <w:lvlJc w:val="right"/>
      <w:pPr>
        <w:ind w:left="4455" w:hanging="180"/>
      </w:pPr>
    </w:lvl>
    <w:lvl w:ilvl="6" w:tplc="0405000F" w:tentative="1">
      <w:start w:val="1"/>
      <w:numFmt w:val="decimal"/>
      <w:lvlText w:val="%7."/>
      <w:lvlJc w:val="left"/>
      <w:pPr>
        <w:ind w:left="5175" w:hanging="360"/>
      </w:pPr>
    </w:lvl>
    <w:lvl w:ilvl="7" w:tplc="04050019" w:tentative="1">
      <w:start w:val="1"/>
      <w:numFmt w:val="lowerLetter"/>
      <w:lvlText w:val="%8."/>
      <w:lvlJc w:val="left"/>
      <w:pPr>
        <w:ind w:left="5895" w:hanging="360"/>
      </w:pPr>
    </w:lvl>
    <w:lvl w:ilvl="8" w:tplc="040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103F620E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67134C8"/>
    <w:multiLevelType w:val="hybridMultilevel"/>
    <w:tmpl w:val="0BBA5F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673A6"/>
    <w:multiLevelType w:val="hybridMultilevel"/>
    <w:tmpl w:val="7ACA317E"/>
    <w:lvl w:ilvl="0" w:tplc="1A94E7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34CFD"/>
    <w:multiLevelType w:val="hybridMultilevel"/>
    <w:tmpl w:val="B9FCA4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CA0A61"/>
    <w:multiLevelType w:val="hybridMultilevel"/>
    <w:tmpl w:val="89DE9400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307DD"/>
    <w:multiLevelType w:val="hybridMultilevel"/>
    <w:tmpl w:val="DE24C1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AA3CF8"/>
    <w:multiLevelType w:val="hybridMultilevel"/>
    <w:tmpl w:val="225A5490"/>
    <w:lvl w:ilvl="0" w:tplc="25E056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08FEF8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8680679C">
      <w:start w:val="3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94348A"/>
    <w:multiLevelType w:val="singleLevel"/>
    <w:tmpl w:val="9258E2E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9" w15:restartNumberingAfterBreak="0">
    <w:nsid w:val="52D62E3E"/>
    <w:multiLevelType w:val="hybridMultilevel"/>
    <w:tmpl w:val="7BF25DB2"/>
    <w:lvl w:ilvl="0" w:tplc="B1186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131B0B"/>
    <w:multiLevelType w:val="hybridMultilevel"/>
    <w:tmpl w:val="6824BC2A"/>
    <w:lvl w:ilvl="0" w:tplc="8E7EF624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F57C22"/>
    <w:multiLevelType w:val="hybridMultilevel"/>
    <w:tmpl w:val="00ECC75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A56900"/>
    <w:multiLevelType w:val="multilevel"/>
    <w:tmpl w:val="CA62B666"/>
    <w:lvl w:ilvl="0">
      <w:start w:val="1"/>
      <w:numFmt w:val="decimal"/>
      <w:lvlText w:val="%1."/>
      <w:lvlJc w:val="left"/>
      <w:pPr>
        <w:tabs>
          <w:tab w:val="num" w:pos="964"/>
        </w:tabs>
        <w:ind w:left="964" w:hanging="567"/>
      </w:pPr>
      <w:rPr>
        <w:rFonts w:hint="default"/>
        <w:b/>
        <w:i w:val="0"/>
      </w:rPr>
    </w:lvl>
    <w:lvl w:ilvl="1">
      <w:start w:val="4"/>
      <w:numFmt w:val="lowerLetter"/>
      <w:lvlText w:val="%2)"/>
      <w:lvlJc w:val="left"/>
      <w:pPr>
        <w:tabs>
          <w:tab w:val="num" w:pos="964"/>
        </w:tabs>
        <w:ind w:left="964" w:hanging="397"/>
      </w:pPr>
      <w:rPr>
        <w:rFonts w:hint="default"/>
        <w:b w:val="0"/>
        <w:i w:val="0"/>
        <w:sz w:val="22"/>
      </w:rPr>
    </w:lvl>
    <w:lvl w:ilvl="2">
      <w:start w:val="2"/>
      <w:numFmt w:val="upperRoman"/>
      <w:lvlText w:val="%3."/>
      <w:lvlJc w:val="left"/>
      <w:pPr>
        <w:tabs>
          <w:tab w:val="num" w:pos="3267"/>
        </w:tabs>
        <w:ind w:left="3267" w:hanging="72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  <w:b/>
        <w:i w:val="0"/>
      </w:rPr>
    </w:lvl>
    <w:lvl w:ilvl="4">
      <w:start w:val="2"/>
      <w:numFmt w:val="lowerLetter"/>
      <w:lvlText w:val="%5)"/>
      <w:lvlJc w:val="left"/>
      <w:pPr>
        <w:tabs>
          <w:tab w:val="num" w:pos="4167"/>
        </w:tabs>
        <w:ind w:left="4167" w:hanging="360"/>
      </w:pPr>
      <w:rPr>
        <w:rFonts w:hint="default"/>
        <w:b w:val="0"/>
        <w:i w:val="0"/>
        <w:sz w:val="22"/>
      </w:rPr>
    </w:lvl>
    <w:lvl w:ilvl="5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6828107F"/>
    <w:multiLevelType w:val="multilevel"/>
    <w:tmpl w:val="017C6F0C"/>
    <w:lvl w:ilvl="0">
      <w:start w:val="1"/>
      <w:numFmt w:val="decimal"/>
      <w:lvlText w:val="%1."/>
      <w:lvlJc w:val="left"/>
      <w:pPr>
        <w:tabs>
          <w:tab w:val="num" w:pos="964"/>
        </w:tabs>
        <w:ind w:left="964" w:hanging="567"/>
      </w:pPr>
      <w:rPr>
        <w:rFonts w:hint="default"/>
        <w:b/>
        <w:i w:val="0"/>
      </w:rPr>
    </w:lvl>
    <w:lvl w:ilvl="1">
      <w:start w:val="2"/>
      <w:numFmt w:val="lowerLetter"/>
      <w:lvlText w:val="%2)"/>
      <w:lvlJc w:val="left"/>
      <w:pPr>
        <w:tabs>
          <w:tab w:val="num" w:pos="964"/>
        </w:tabs>
        <w:ind w:left="964" w:hanging="397"/>
      </w:pPr>
      <w:rPr>
        <w:rFonts w:hint="default"/>
        <w:b w:val="0"/>
        <w:i w:val="0"/>
        <w:sz w:val="22"/>
      </w:rPr>
    </w:lvl>
    <w:lvl w:ilvl="2">
      <w:start w:val="2"/>
      <w:numFmt w:val="upperRoman"/>
      <w:lvlText w:val="%3."/>
      <w:lvlJc w:val="left"/>
      <w:pPr>
        <w:tabs>
          <w:tab w:val="num" w:pos="3267"/>
        </w:tabs>
        <w:ind w:left="3267" w:hanging="72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  <w:b/>
        <w:i w:val="0"/>
      </w:rPr>
    </w:lvl>
    <w:lvl w:ilvl="4">
      <w:start w:val="2"/>
      <w:numFmt w:val="lowerLetter"/>
      <w:lvlText w:val="%5)"/>
      <w:lvlJc w:val="left"/>
      <w:pPr>
        <w:tabs>
          <w:tab w:val="num" w:pos="4167"/>
        </w:tabs>
        <w:ind w:left="4167" w:hanging="360"/>
      </w:pPr>
      <w:rPr>
        <w:rFonts w:hint="default"/>
        <w:b w:val="0"/>
        <w:i w:val="0"/>
        <w:sz w:val="22"/>
      </w:rPr>
    </w:lvl>
    <w:lvl w:ilvl="5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4" w15:restartNumberingAfterBreak="0">
    <w:nsid w:val="683518FD"/>
    <w:multiLevelType w:val="hybridMultilevel"/>
    <w:tmpl w:val="4A2CF9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3389E"/>
    <w:multiLevelType w:val="hybridMultilevel"/>
    <w:tmpl w:val="3D9279E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F14C0F"/>
    <w:multiLevelType w:val="hybridMultilevel"/>
    <w:tmpl w:val="2C3EA62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05A7BAD"/>
    <w:multiLevelType w:val="hybridMultilevel"/>
    <w:tmpl w:val="00ECC75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E41ECE"/>
    <w:multiLevelType w:val="hybridMultilevel"/>
    <w:tmpl w:val="DE24C1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B729F5"/>
    <w:multiLevelType w:val="hybridMultilevel"/>
    <w:tmpl w:val="79A8B4CC"/>
    <w:lvl w:ilvl="0" w:tplc="BB146B22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334035">
    <w:abstractNumId w:val="9"/>
  </w:num>
  <w:num w:numId="2" w16cid:durableId="1007631921">
    <w:abstractNumId w:val="2"/>
  </w:num>
  <w:num w:numId="3" w16cid:durableId="1331641731">
    <w:abstractNumId w:val="14"/>
  </w:num>
  <w:num w:numId="4" w16cid:durableId="2007703774">
    <w:abstractNumId w:val="5"/>
  </w:num>
  <w:num w:numId="5" w16cid:durableId="1081633727">
    <w:abstractNumId w:val="8"/>
  </w:num>
  <w:num w:numId="6" w16cid:durableId="986278817">
    <w:abstractNumId w:val="17"/>
  </w:num>
  <w:num w:numId="7" w16cid:durableId="574164514">
    <w:abstractNumId w:val="10"/>
  </w:num>
  <w:num w:numId="8" w16cid:durableId="1953904157">
    <w:abstractNumId w:val="1"/>
  </w:num>
  <w:num w:numId="9" w16cid:durableId="796410033">
    <w:abstractNumId w:val="11"/>
  </w:num>
  <w:num w:numId="10" w16cid:durableId="1727221499">
    <w:abstractNumId w:val="4"/>
  </w:num>
  <w:num w:numId="11" w16cid:durableId="252738400">
    <w:abstractNumId w:val="19"/>
  </w:num>
  <w:num w:numId="12" w16cid:durableId="218977932">
    <w:abstractNumId w:val="13"/>
  </w:num>
  <w:num w:numId="13" w16cid:durableId="1005088845">
    <w:abstractNumId w:val="16"/>
  </w:num>
  <w:num w:numId="14" w16cid:durableId="670566904">
    <w:abstractNumId w:val="12"/>
  </w:num>
  <w:num w:numId="15" w16cid:durableId="1816753430">
    <w:abstractNumId w:val="0"/>
  </w:num>
  <w:num w:numId="16" w16cid:durableId="135998878">
    <w:abstractNumId w:val="15"/>
  </w:num>
  <w:num w:numId="17" w16cid:durableId="1256942004">
    <w:abstractNumId w:val="7"/>
  </w:num>
  <w:num w:numId="18" w16cid:durableId="931401506">
    <w:abstractNumId w:val="3"/>
  </w:num>
  <w:num w:numId="19" w16cid:durableId="1919368160">
    <w:abstractNumId w:val="18"/>
  </w:num>
  <w:num w:numId="20" w16cid:durableId="15291025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508"/>
    <w:rsid w:val="0000534A"/>
    <w:rsid w:val="00006E10"/>
    <w:rsid w:val="000132BC"/>
    <w:rsid w:val="00026635"/>
    <w:rsid w:val="000653B1"/>
    <w:rsid w:val="000E5595"/>
    <w:rsid w:val="00100A3E"/>
    <w:rsid w:val="001128B9"/>
    <w:rsid w:val="0012407E"/>
    <w:rsid w:val="00147387"/>
    <w:rsid w:val="00171736"/>
    <w:rsid w:val="00194FE3"/>
    <w:rsid w:val="0020296D"/>
    <w:rsid w:val="002050DC"/>
    <w:rsid w:val="00225CD1"/>
    <w:rsid w:val="002361FB"/>
    <w:rsid w:val="0028188F"/>
    <w:rsid w:val="0029582A"/>
    <w:rsid w:val="002A4E5B"/>
    <w:rsid w:val="002E3A0F"/>
    <w:rsid w:val="0039541C"/>
    <w:rsid w:val="004E3009"/>
    <w:rsid w:val="004F6508"/>
    <w:rsid w:val="004F720D"/>
    <w:rsid w:val="0054264D"/>
    <w:rsid w:val="005A189A"/>
    <w:rsid w:val="0066352F"/>
    <w:rsid w:val="00681008"/>
    <w:rsid w:val="00684B83"/>
    <w:rsid w:val="006A6698"/>
    <w:rsid w:val="007A033A"/>
    <w:rsid w:val="008061D9"/>
    <w:rsid w:val="008124BD"/>
    <w:rsid w:val="008147E8"/>
    <w:rsid w:val="008F6DDF"/>
    <w:rsid w:val="009550F7"/>
    <w:rsid w:val="00A03A8E"/>
    <w:rsid w:val="00A65194"/>
    <w:rsid w:val="00A7209D"/>
    <w:rsid w:val="00A75DC3"/>
    <w:rsid w:val="00AC43D6"/>
    <w:rsid w:val="00B57709"/>
    <w:rsid w:val="00B8494B"/>
    <w:rsid w:val="00B8669D"/>
    <w:rsid w:val="00BA4F60"/>
    <w:rsid w:val="00BE4676"/>
    <w:rsid w:val="00C80E19"/>
    <w:rsid w:val="00CB656C"/>
    <w:rsid w:val="00D624FF"/>
    <w:rsid w:val="00D63EB3"/>
    <w:rsid w:val="00D82283"/>
    <w:rsid w:val="00D943B4"/>
    <w:rsid w:val="00DA00EF"/>
    <w:rsid w:val="00DA41DB"/>
    <w:rsid w:val="00E5041D"/>
    <w:rsid w:val="00E720C3"/>
    <w:rsid w:val="00EA717A"/>
    <w:rsid w:val="00EC5AF8"/>
    <w:rsid w:val="00EF0758"/>
    <w:rsid w:val="00F05886"/>
    <w:rsid w:val="00F22DB7"/>
    <w:rsid w:val="00F44798"/>
    <w:rsid w:val="00FA78F3"/>
    <w:rsid w:val="00FB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7CA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5AF8"/>
    <w:pPr>
      <w:spacing w:line="276" w:lineRule="auto"/>
      <w:jc w:val="both"/>
    </w:pPr>
    <w:rPr>
      <w:rFonts w:ascii="Tahoma" w:hAnsi="Tahoma"/>
      <w:sz w:val="19"/>
    </w:rPr>
  </w:style>
  <w:style w:type="paragraph" w:styleId="Nadpis2">
    <w:name w:val="heading 2"/>
    <w:basedOn w:val="Normln"/>
    <w:next w:val="Normln"/>
    <w:link w:val="Nadpis2Char"/>
    <w:qFormat/>
    <w:rsid w:val="002E3A0F"/>
    <w:pPr>
      <w:keepNext/>
      <w:spacing w:after="0" w:line="240" w:lineRule="auto"/>
      <w:jc w:val="left"/>
      <w:outlineLvl w:val="1"/>
    </w:pPr>
    <w:rPr>
      <w:rFonts w:ascii="Arial" w:eastAsia="Calibri" w:hAnsi="Arial" w:cs="Times New Roman"/>
      <w:b/>
      <w:i/>
      <w:sz w:val="20"/>
      <w:szCs w:val="20"/>
      <w:lang w:val="en-GB" w:eastAsia="x-none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B656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F6508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rsid w:val="002E3A0F"/>
    <w:rPr>
      <w:rFonts w:ascii="Arial" w:eastAsia="Calibri" w:hAnsi="Arial" w:cs="Times New Roman"/>
      <w:b/>
      <w:i/>
      <w:sz w:val="20"/>
      <w:szCs w:val="20"/>
      <w:lang w:val="en-GB" w:eastAsia="x-none"/>
    </w:rPr>
  </w:style>
  <w:style w:type="character" w:styleId="Odkaznakoment">
    <w:name w:val="annotation reference"/>
    <w:basedOn w:val="Standardnpsmoodstavce"/>
    <w:uiPriority w:val="99"/>
    <w:semiHidden/>
    <w:unhideWhenUsed/>
    <w:rsid w:val="00CB656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B656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B656C"/>
    <w:rPr>
      <w:rFonts w:ascii="Tahoma" w:hAnsi="Tahom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656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656C"/>
    <w:rPr>
      <w:rFonts w:ascii="Tahoma" w:hAnsi="Tahoma"/>
      <w:b/>
      <w:bCs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9"/>
    <w:rsid w:val="00CB656C"/>
    <w:rPr>
      <w:rFonts w:asciiTheme="majorHAnsi" w:eastAsiaTheme="majorEastAsia" w:hAnsiTheme="majorHAnsi" w:cstheme="majorBidi"/>
      <w:i/>
      <w:iCs/>
      <w:color w:val="2F5496" w:themeColor="accent1" w:themeShade="BF"/>
      <w:sz w:val="19"/>
    </w:rPr>
  </w:style>
  <w:style w:type="paragraph" w:styleId="Zhlav">
    <w:name w:val="header"/>
    <w:basedOn w:val="Normln"/>
    <w:link w:val="ZhlavChar"/>
    <w:uiPriority w:val="99"/>
    <w:unhideWhenUsed/>
    <w:rsid w:val="0080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061D9"/>
    <w:rPr>
      <w:rFonts w:ascii="Tahoma" w:hAnsi="Tahoma"/>
      <w:sz w:val="19"/>
    </w:rPr>
  </w:style>
  <w:style w:type="paragraph" w:styleId="Zpat">
    <w:name w:val="footer"/>
    <w:basedOn w:val="Normln"/>
    <w:link w:val="ZpatChar"/>
    <w:uiPriority w:val="99"/>
    <w:unhideWhenUsed/>
    <w:rsid w:val="0080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061D9"/>
    <w:rPr>
      <w:rFonts w:ascii="Tahoma" w:hAnsi="Tahoma"/>
      <w:sz w:val="19"/>
    </w:rPr>
  </w:style>
  <w:style w:type="paragraph" w:styleId="Revize">
    <w:name w:val="Revision"/>
    <w:hidden/>
    <w:uiPriority w:val="99"/>
    <w:semiHidden/>
    <w:rsid w:val="00A7209D"/>
    <w:pPr>
      <w:spacing w:after="0" w:line="240" w:lineRule="auto"/>
    </w:pPr>
    <w:rPr>
      <w:rFonts w:ascii="Tahoma" w:hAnsi="Tahoma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4022</Characters>
  <Application>Microsoft Office Word</Application>
  <DocSecurity>0</DocSecurity>
  <Lines>33</Lines>
  <Paragraphs>9</Paragraphs>
  <ScaleCrop>false</ScaleCrop>
  <Company/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2026-03-02T15:34:00Z</dcterms:created>
  <dcterms:modified xsi:type="dcterms:W3CDTF">2026-03-10T08:54:00Z</dcterms:modified>
</cp:coreProperties>
</file>